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E5" w:rsidRDefault="008E1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985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Jordi </w:t>
      </w:r>
      <w:proofErr w:type="spellStart"/>
      <w:r>
        <w:rPr>
          <w:b/>
          <w:color w:val="000000"/>
          <w:sz w:val="36"/>
          <w:szCs w:val="36"/>
        </w:rPr>
        <w:t>Villà</w:t>
      </w:r>
      <w:proofErr w:type="spellEnd"/>
      <w:r>
        <w:rPr>
          <w:b/>
          <w:color w:val="000000"/>
          <w:sz w:val="36"/>
          <w:szCs w:val="36"/>
        </w:rPr>
        <w:t>, nou vicerector de Recerca de UIC Barcelona</w:t>
      </w:r>
    </w:p>
    <w:p w:rsidR="002055E5" w:rsidRDefault="008E1B4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88" w:lineRule="auto"/>
        <w:ind w:left="1985" w:hanging="1956"/>
        <w:rPr>
          <w:color w:val="000000"/>
          <w:sz w:val="22"/>
          <w:szCs w:val="22"/>
        </w:rPr>
      </w:pPr>
      <w:r>
        <w:rPr>
          <w:color w:val="009FDA"/>
          <w:sz w:val="24"/>
          <w:szCs w:val="24"/>
        </w:rPr>
        <w:br/>
      </w:r>
      <w:r>
        <w:rPr>
          <w:b/>
          <w:color w:val="000000"/>
          <w:sz w:val="22"/>
          <w:szCs w:val="22"/>
        </w:rPr>
        <w:t xml:space="preserve">Barcelona, </w:t>
      </w:r>
      <w:r w:rsidRPr="00B20486">
        <w:rPr>
          <w:b/>
          <w:color w:val="000000"/>
          <w:sz w:val="22"/>
          <w:szCs w:val="22"/>
        </w:rPr>
        <w:t>12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de setembre de 2019.</w:t>
      </w:r>
      <w:r>
        <w:rPr>
          <w:color w:val="000000"/>
          <w:sz w:val="22"/>
          <w:szCs w:val="22"/>
        </w:rPr>
        <w:t xml:space="preserve"> El Dr. Jordi </w:t>
      </w:r>
      <w:proofErr w:type="spellStart"/>
      <w:r>
        <w:rPr>
          <w:color w:val="000000"/>
          <w:sz w:val="22"/>
          <w:szCs w:val="22"/>
        </w:rPr>
        <w:t>Villà</w:t>
      </w:r>
      <w:proofErr w:type="spellEnd"/>
      <w:r>
        <w:rPr>
          <w:color w:val="000000"/>
          <w:sz w:val="22"/>
          <w:szCs w:val="22"/>
        </w:rPr>
        <w:t xml:space="preserve"> i Freixa ha estat nomenat nou vicerector de Recerca, Innovació i Transferència de la Universitat Internacional de Catalunya (UIC Barcelona). </w:t>
      </w:r>
    </w:p>
    <w:p w:rsidR="002055E5" w:rsidRDefault="002055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985"/>
        <w:rPr>
          <w:color w:val="000000"/>
          <w:sz w:val="22"/>
          <w:szCs w:val="22"/>
        </w:rPr>
      </w:pPr>
    </w:p>
    <w:p w:rsidR="002055E5" w:rsidRPr="00B20486" w:rsidRDefault="008E1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98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 Dr. </w:t>
      </w:r>
      <w:proofErr w:type="spellStart"/>
      <w:r w:rsidRPr="00B20486">
        <w:rPr>
          <w:color w:val="000000"/>
          <w:sz w:val="22"/>
          <w:szCs w:val="22"/>
        </w:rPr>
        <w:t>Villà</w:t>
      </w:r>
      <w:proofErr w:type="spellEnd"/>
      <w:r w:rsidRPr="00B20486">
        <w:rPr>
          <w:color w:val="000000"/>
          <w:sz w:val="22"/>
          <w:szCs w:val="22"/>
        </w:rPr>
        <w:t xml:space="preserve"> és doctorat en Química i ha centrat la seva recerca en la Bioquímica Computacional i la Biofísica. Des del 2012, ha estat a la Universitat de Vic – Universitat Central de Catalunya, on ha ocupat el càrrec de degà de la Facultat de Ciències i </w:t>
      </w:r>
      <w:r w:rsidRPr="00B20486">
        <w:rPr>
          <w:color w:val="000000"/>
          <w:sz w:val="22"/>
          <w:szCs w:val="22"/>
        </w:rPr>
        <w:t xml:space="preserve">Tecnologia, </w:t>
      </w:r>
      <w:r w:rsidRPr="00B20486">
        <w:rPr>
          <w:color w:val="000000"/>
          <w:sz w:val="22"/>
          <w:szCs w:val="22"/>
        </w:rPr>
        <w:t>i, des del Juliol</w:t>
      </w:r>
      <w:r w:rsidRPr="00B20486">
        <w:rPr>
          <w:sz w:val="22"/>
          <w:szCs w:val="22"/>
        </w:rPr>
        <w:t xml:space="preserve"> de</w:t>
      </w:r>
      <w:r w:rsidRPr="00B20486">
        <w:rPr>
          <w:color w:val="000000"/>
          <w:sz w:val="22"/>
          <w:szCs w:val="22"/>
        </w:rPr>
        <w:t xml:space="preserve"> 2014 fi</w:t>
      </w:r>
      <w:bookmarkStart w:id="0" w:name="_GoBack"/>
      <w:bookmarkEnd w:id="0"/>
      <w:r w:rsidRPr="00B20486">
        <w:rPr>
          <w:color w:val="000000"/>
          <w:sz w:val="22"/>
          <w:szCs w:val="22"/>
        </w:rPr>
        <w:t>ns a</w:t>
      </w:r>
      <w:r w:rsidRPr="00B20486">
        <w:rPr>
          <w:sz w:val="22"/>
          <w:szCs w:val="22"/>
        </w:rPr>
        <w:t xml:space="preserve"> principis de</w:t>
      </w:r>
      <w:r w:rsidRPr="00B20486">
        <w:rPr>
          <w:color w:val="000000"/>
          <w:sz w:val="22"/>
          <w:szCs w:val="22"/>
        </w:rPr>
        <w:t xml:space="preserve"> 201</w:t>
      </w:r>
      <w:r w:rsidRPr="00B20486">
        <w:rPr>
          <w:sz w:val="22"/>
          <w:szCs w:val="22"/>
        </w:rPr>
        <w:t>9</w:t>
      </w:r>
      <w:r w:rsidRPr="00B20486">
        <w:rPr>
          <w:color w:val="000000"/>
          <w:sz w:val="22"/>
          <w:szCs w:val="22"/>
        </w:rPr>
        <w:t xml:space="preserve"> el de vicerector de Re</w:t>
      </w:r>
      <w:r w:rsidRPr="00B20486">
        <w:rPr>
          <w:sz w:val="22"/>
          <w:szCs w:val="22"/>
        </w:rPr>
        <w:t>cerca i Transferència de Coneixement</w:t>
      </w:r>
      <w:r w:rsidRPr="00B20486">
        <w:rPr>
          <w:color w:val="000000"/>
          <w:sz w:val="22"/>
          <w:szCs w:val="22"/>
        </w:rPr>
        <w:t xml:space="preserve">. Durant aquest temps ha liderat també el </w:t>
      </w:r>
      <w:proofErr w:type="spellStart"/>
      <w:r w:rsidRPr="00B20486">
        <w:rPr>
          <w:color w:val="000000"/>
          <w:sz w:val="22"/>
          <w:szCs w:val="22"/>
        </w:rPr>
        <w:t>Computational</w:t>
      </w:r>
      <w:proofErr w:type="spellEnd"/>
      <w:r w:rsidRPr="00B20486">
        <w:rPr>
          <w:color w:val="000000"/>
          <w:sz w:val="22"/>
          <w:szCs w:val="22"/>
        </w:rPr>
        <w:t xml:space="preserve"> </w:t>
      </w:r>
      <w:proofErr w:type="spellStart"/>
      <w:r w:rsidRPr="00B20486">
        <w:rPr>
          <w:color w:val="000000"/>
          <w:sz w:val="22"/>
          <w:szCs w:val="22"/>
        </w:rPr>
        <w:t>Biochemistry</w:t>
      </w:r>
      <w:proofErr w:type="spellEnd"/>
      <w:r w:rsidRPr="00B20486">
        <w:rPr>
          <w:color w:val="000000"/>
          <w:sz w:val="22"/>
          <w:szCs w:val="22"/>
        </w:rPr>
        <w:t xml:space="preserve"> </w:t>
      </w:r>
      <w:proofErr w:type="spellStart"/>
      <w:r w:rsidRPr="00B20486">
        <w:rPr>
          <w:color w:val="000000"/>
          <w:sz w:val="22"/>
          <w:szCs w:val="22"/>
        </w:rPr>
        <w:t>and</w:t>
      </w:r>
      <w:proofErr w:type="spellEnd"/>
      <w:r w:rsidRPr="00B20486">
        <w:rPr>
          <w:color w:val="000000"/>
          <w:sz w:val="22"/>
          <w:szCs w:val="22"/>
        </w:rPr>
        <w:t xml:space="preserve"> </w:t>
      </w:r>
      <w:proofErr w:type="spellStart"/>
      <w:r w:rsidRPr="00B20486">
        <w:rPr>
          <w:color w:val="000000"/>
          <w:sz w:val="22"/>
          <w:szCs w:val="22"/>
        </w:rPr>
        <w:t>Bioph</w:t>
      </w:r>
      <w:r w:rsidRPr="00B20486">
        <w:rPr>
          <w:sz w:val="22"/>
          <w:szCs w:val="22"/>
        </w:rPr>
        <w:t>y</w:t>
      </w:r>
      <w:r w:rsidRPr="00B20486">
        <w:rPr>
          <w:color w:val="000000"/>
          <w:sz w:val="22"/>
          <w:szCs w:val="22"/>
        </w:rPr>
        <w:t>sics</w:t>
      </w:r>
      <w:proofErr w:type="spellEnd"/>
      <w:r w:rsidRPr="00B20486">
        <w:rPr>
          <w:color w:val="000000"/>
          <w:sz w:val="22"/>
          <w:szCs w:val="22"/>
        </w:rPr>
        <w:t xml:space="preserve"> lab. </w:t>
      </w:r>
    </w:p>
    <w:p w:rsidR="002055E5" w:rsidRPr="00B20486" w:rsidRDefault="002055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985"/>
        <w:rPr>
          <w:color w:val="000000"/>
          <w:sz w:val="22"/>
          <w:szCs w:val="22"/>
        </w:rPr>
      </w:pPr>
    </w:p>
    <w:p w:rsidR="002055E5" w:rsidRPr="00B20486" w:rsidRDefault="008E1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985"/>
        <w:rPr>
          <w:color w:val="000000"/>
          <w:sz w:val="22"/>
          <w:szCs w:val="22"/>
        </w:rPr>
      </w:pPr>
      <w:r w:rsidRPr="00B20486">
        <w:rPr>
          <w:color w:val="000000"/>
          <w:sz w:val="22"/>
          <w:szCs w:val="22"/>
        </w:rPr>
        <w:t xml:space="preserve">Durant la seva carrera acadèmica, el Dr. </w:t>
      </w:r>
      <w:proofErr w:type="spellStart"/>
      <w:r w:rsidRPr="00B20486">
        <w:rPr>
          <w:color w:val="000000"/>
          <w:sz w:val="22"/>
          <w:szCs w:val="22"/>
        </w:rPr>
        <w:t>Vil</w:t>
      </w:r>
      <w:r w:rsidRPr="00B20486">
        <w:rPr>
          <w:color w:val="000000"/>
          <w:sz w:val="22"/>
          <w:szCs w:val="22"/>
        </w:rPr>
        <w:t>là</w:t>
      </w:r>
      <w:proofErr w:type="spellEnd"/>
      <w:r w:rsidRPr="00B20486">
        <w:rPr>
          <w:color w:val="000000"/>
          <w:sz w:val="22"/>
          <w:szCs w:val="22"/>
        </w:rPr>
        <w:t xml:space="preserve"> ha estat investigador del Parc de Recerca Biomèdica de Barcelona</w:t>
      </w:r>
      <w:r w:rsidRPr="00B20486">
        <w:rPr>
          <w:color w:val="000000"/>
          <w:sz w:val="22"/>
          <w:szCs w:val="22"/>
        </w:rPr>
        <w:t xml:space="preserve"> </w:t>
      </w:r>
      <w:r w:rsidRPr="00B20486">
        <w:rPr>
          <w:sz w:val="22"/>
          <w:szCs w:val="22"/>
        </w:rPr>
        <w:t>amb un contracte Ramón y Cajal,</w:t>
      </w:r>
      <w:r w:rsidRPr="00B20486">
        <w:rPr>
          <w:color w:val="000000"/>
          <w:sz w:val="22"/>
          <w:szCs w:val="22"/>
        </w:rPr>
        <w:t xml:space="preserve"> professor </w:t>
      </w:r>
      <w:r w:rsidRPr="00B20486">
        <w:rPr>
          <w:sz w:val="22"/>
          <w:szCs w:val="22"/>
        </w:rPr>
        <w:t xml:space="preserve">agregat </w:t>
      </w:r>
      <w:r w:rsidRPr="00B20486">
        <w:rPr>
          <w:color w:val="000000"/>
          <w:sz w:val="22"/>
          <w:szCs w:val="22"/>
        </w:rPr>
        <w:t>de la Universitat Pompeu Fabra</w:t>
      </w:r>
      <w:r w:rsidRPr="00B20486">
        <w:rPr>
          <w:color w:val="000000"/>
          <w:sz w:val="22"/>
          <w:szCs w:val="22"/>
        </w:rPr>
        <w:t xml:space="preserve"> i </w:t>
      </w:r>
      <w:r w:rsidRPr="00B20486">
        <w:rPr>
          <w:sz w:val="22"/>
          <w:szCs w:val="22"/>
        </w:rPr>
        <w:t>catedràtic a la Universitat de Vic - Universitat Central de Catalunya</w:t>
      </w:r>
      <w:r w:rsidRPr="00B20486">
        <w:rPr>
          <w:color w:val="000000"/>
          <w:sz w:val="22"/>
          <w:szCs w:val="22"/>
        </w:rPr>
        <w:t>. Ha fet estades de recerca a univer</w:t>
      </w:r>
      <w:r w:rsidRPr="00B20486">
        <w:rPr>
          <w:color w:val="000000"/>
          <w:sz w:val="22"/>
          <w:szCs w:val="22"/>
        </w:rPr>
        <w:t xml:space="preserve">sitats dels Estats Units, el Regne Unit i Polònia. L’any 2011, va </w:t>
      </w:r>
      <w:proofErr w:type="spellStart"/>
      <w:r w:rsidRPr="00B20486">
        <w:rPr>
          <w:color w:val="000000"/>
          <w:sz w:val="22"/>
          <w:szCs w:val="22"/>
        </w:rPr>
        <w:t>cofundar</w:t>
      </w:r>
      <w:proofErr w:type="spellEnd"/>
      <w:r w:rsidRPr="00B20486">
        <w:rPr>
          <w:color w:val="000000"/>
          <w:sz w:val="22"/>
          <w:szCs w:val="22"/>
        </w:rPr>
        <w:t xml:space="preserve"> </w:t>
      </w:r>
      <w:proofErr w:type="spellStart"/>
      <w:r w:rsidRPr="00B20486">
        <w:rPr>
          <w:color w:val="000000"/>
          <w:sz w:val="22"/>
          <w:szCs w:val="22"/>
        </w:rPr>
        <w:t>Ascidea</w:t>
      </w:r>
      <w:proofErr w:type="spellEnd"/>
      <w:r w:rsidRPr="00B20486">
        <w:rPr>
          <w:color w:val="000000"/>
          <w:sz w:val="22"/>
          <w:szCs w:val="22"/>
        </w:rPr>
        <w:t xml:space="preserve">, </w:t>
      </w:r>
      <w:proofErr w:type="spellStart"/>
      <w:r w:rsidRPr="00B20486">
        <w:rPr>
          <w:color w:val="000000"/>
          <w:sz w:val="22"/>
          <w:szCs w:val="22"/>
        </w:rPr>
        <w:t>Computational</w:t>
      </w:r>
      <w:proofErr w:type="spellEnd"/>
      <w:r w:rsidRPr="00B20486">
        <w:rPr>
          <w:color w:val="000000"/>
          <w:sz w:val="22"/>
          <w:szCs w:val="22"/>
        </w:rPr>
        <w:t xml:space="preserve"> </w:t>
      </w:r>
      <w:proofErr w:type="spellStart"/>
      <w:r w:rsidRPr="00B20486">
        <w:rPr>
          <w:color w:val="000000"/>
          <w:sz w:val="22"/>
          <w:szCs w:val="22"/>
        </w:rPr>
        <w:t>Biology</w:t>
      </w:r>
      <w:proofErr w:type="spellEnd"/>
      <w:r w:rsidRPr="00B20486">
        <w:rPr>
          <w:color w:val="000000"/>
          <w:sz w:val="22"/>
          <w:szCs w:val="22"/>
        </w:rPr>
        <w:t xml:space="preserve"> </w:t>
      </w:r>
      <w:proofErr w:type="spellStart"/>
      <w:r w:rsidRPr="00B20486">
        <w:rPr>
          <w:color w:val="000000"/>
          <w:sz w:val="22"/>
          <w:szCs w:val="22"/>
        </w:rPr>
        <w:t>Solutions</w:t>
      </w:r>
      <w:proofErr w:type="spellEnd"/>
      <w:r w:rsidRPr="00B20486">
        <w:rPr>
          <w:color w:val="000000"/>
          <w:sz w:val="22"/>
          <w:szCs w:val="22"/>
        </w:rPr>
        <w:t>.</w:t>
      </w:r>
    </w:p>
    <w:p w:rsidR="002055E5" w:rsidRPr="00B20486" w:rsidRDefault="002055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985"/>
        <w:rPr>
          <w:color w:val="000000"/>
          <w:sz w:val="22"/>
          <w:szCs w:val="22"/>
        </w:rPr>
      </w:pPr>
    </w:p>
    <w:p w:rsidR="002055E5" w:rsidRDefault="008E1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985"/>
        <w:rPr>
          <w:color w:val="000000"/>
          <w:sz w:val="22"/>
          <w:szCs w:val="22"/>
        </w:rPr>
      </w:pPr>
      <w:r w:rsidRPr="00B20486">
        <w:rPr>
          <w:color w:val="000000"/>
          <w:sz w:val="22"/>
          <w:szCs w:val="22"/>
        </w:rPr>
        <w:t xml:space="preserve">El nou vicerector substitueix així el Dr. Toni Mora, que durant els darrers tres cursos ha estat al capdavant d’aquest vicerectorat i que </w:t>
      </w:r>
      <w:r w:rsidRPr="00B20486">
        <w:rPr>
          <w:color w:val="000000"/>
          <w:sz w:val="22"/>
          <w:szCs w:val="22"/>
        </w:rPr>
        <w:t>ha passat a dirigir l’Institut de Recerca en Avaluació i Polítiques Públiques de UIC Barcelona.</w:t>
      </w:r>
      <w:r>
        <w:rPr>
          <w:color w:val="000000"/>
          <w:sz w:val="22"/>
          <w:szCs w:val="22"/>
        </w:rPr>
        <w:t xml:space="preserve"> </w:t>
      </w:r>
    </w:p>
    <w:p w:rsidR="002055E5" w:rsidRDefault="002055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985"/>
        <w:rPr>
          <w:color w:val="000000"/>
        </w:rPr>
      </w:pPr>
    </w:p>
    <w:p w:rsidR="002055E5" w:rsidRDefault="002055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985"/>
        <w:rPr>
          <w:color w:val="000000"/>
          <w:sz w:val="22"/>
          <w:szCs w:val="22"/>
        </w:rPr>
      </w:pPr>
    </w:p>
    <w:p w:rsidR="002055E5" w:rsidRDefault="008E1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985"/>
        <w:rPr>
          <w:b/>
          <w:color w:val="000000"/>
        </w:rPr>
      </w:pPr>
      <w:r>
        <w:rPr>
          <w:b/>
          <w:color w:val="000000"/>
        </w:rPr>
        <w:t>Sobre UIC Barcelona</w:t>
      </w:r>
    </w:p>
    <w:p w:rsidR="002055E5" w:rsidRDefault="008E1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985"/>
        <w:rPr>
          <w:b/>
          <w:color w:val="000000"/>
          <w:sz w:val="16"/>
          <w:szCs w:val="16"/>
        </w:rPr>
      </w:pPr>
      <w:r>
        <w:rPr>
          <w:color w:val="000000"/>
        </w:rPr>
        <w:t>La Universitat Internacional de Catalunya (UIC Barcelona) va néixer l’any 1997 amb l’objectiu d’oferir una formació universitària de qual</w:t>
      </w:r>
      <w:r>
        <w:rPr>
          <w:color w:val="000000"/>
        </w:rPr>
        <w:t>itat i promoure la recerca per servir la societat. Lligada al món empresarial i amb un marcat caràcter internacional, imparteix setze graus, una trentena de dobles titulacions internacionals i una àmplia oferta de programes de postgrau als dos campus que t</w:t>
      </w:r>
      <w:r>
        <w:rPr>
          <w:color w:val="000000"/>
        </w:rPr>
        <w:t>é, situats a Barcelona i Sant Cugat.</w:t>
      </w:r>
    </w:p>
    <w:p w:rsidR="002055E5" w:rsidRDefault="002055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88" w:lineRule="auto"/>
        <w:ind w:left="1985"/>
        <w:rPr>
          <w:b/>
          <w:color w:val="000000"/>
          <w:sz w:val="16"/>
          <w:szCs w:val="16"/>
        </w:rPr>
      </w:pPr>
    </w:p>
    <w:p w:rsidR="002055E5" w:rsidRDefault="002055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88" w:lineRule="auto"/>
        <w:ind w:left="1985"/>
        <w:rPr>
          <w:b/>
          <w:color w:val="000000"/>
          <w:sz w:val="16"/>
          <w:szCs w:val="16"/>
        </w:rPr>
      </w:pPr>
      <w:bookmarkStart w:id="1" w:name="_gjdgxs" w:colFirst="0" w:colLast="0"/>
      <w:bookmarkEnd w:id="1"/>
    </w:p>
    <w:p w:rsidR="002055E5" w:rsidRDefault="008E1B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88" w:lineRule="auto"/>
        <w:ind w:left="1985"/>
        <w:rPr>
          <w:color w:val="000000"/>
        </w:rPr>
      </w:pPr>
      <w:r>
        <w:rPr>
          <w:color w:val="000000"/>
        </w:rPr>
        <w:t xml:space="preserve">Més informació: </w:t>
      </w:r>
      <w:r>
        <w:rPr>
          <w:b/>
          <w:color w:val="000000"/>
        </w:rPr>
        <w:t xml:space="preserve">Nuria </w:t>
      </w:r>
      <w:proofErr w:type="spellStart"/>
      <w:r>
        <w:rPr>
          <w:b/>
          <w:color w:val="000000"/>
        </w:rPr>
        <w:t>Meseguer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Direcció de Comunicació.</w:t>
      </w:r>
    </w:p>
    <w:p w:rsidR="002055E5" w:rsidRDefault="008E1B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88" w:lineRule="auto"/>
        <w:ind w:left="1985"/>
        <w:rPr>
          <w:color w:val="000000"/>
        </w:rPr>
      </w:pPr>
      <w:r>
        <w:rPr>
          <w:color w:val="000000"/>
        </w:rPr>
        <w:t xml:space="preserve">T. +34 932 541 800 / </w:t>
      </w:r>
      <w:r>
        <w:rPr>
          <w:color w:val="000000"/>
        </w:rPr>
        <w:t>nmeseguer</w:t>
      </w:r>
      <w:r>
        <w:rPr>
          <w:color w:val="000000"/>
        </w:rPr>
        <w:t>@uic.es / www.uic.es</w:t>
      </w:r>
    </w:p>
    <w:sectPr w:rsidR="002055E5">
      <w:headerReference w:type="even" r:id="rId7"/>
      <w:headerReference w:type="default" r:id="rId8"/>
      <w:headerReference w:type="first" r:id="rId9"/>
      <w:pgSz w:w="11900" w:h="16840"/>
      <w:pgMar w:top="3119" w:right="1128" w:bottom="1276" w:left="0" w:header="113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4A" w:rsidRDefault="008E1B4A">
      <w:pPr>
        <w:spacing w:line="240" w:lineRule="auto"/>
      </w:pPr>
      <w:r>
        <w:separator/>
      </w:r>
    </w:p>
  </w:endnote>
  <w:endnote w:type="continuationSeparator" w:id="0">
    <w:p w:rsidR="008E1B4A" w:rsidRDefault="008E1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4A" w:rsidRDefault="008E1B4A">
      <w:pPr>
        <w:spacing w:line="240" w:lineRule="auto"/>
      </w:pPr>
      <w:r>
        <w:separator/>
      </w:r>
    </w:p>
  </w:footnote>
  <w:footnote w:type="continuationSeparator" w:id="0">
    <w:p w:rsidR="008E1B4A" w:rsidRDefault="008E1B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E5" w:rsidRDefault="002055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956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E5" w:rsidRDefault="00B20486" w:rsidP="00B204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985"/>
      <w:rPr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7A3AF41" wp14:editId="7D87024A">
          <wp:simplePos x="0" y="0"/>
          <wp:positionH relativeFrom="column">
            <wp:posOffset>5260975</wp:posOffset>
          </wp:positionH>
          <wp:positionV relativeFrom="paragraph">
            <wp:posOffset>-638175</wp:posOffset>
          </wp:positionV>
          <wp:extent cx="2296160" cy="1727200"/>
          <wp:effectExtent l="0" t="0" r="8890" b="635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68371"/>
                  <a:stretch>
                    <a:fillRect/>
                  </a:stretch>
                </pic:blipFill>
                <pic:spPr>
                  <a:xfrm>
                    <a:off x="0" y="0"/>
                    <a:ext cx="2296160" cy="172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E1B4A">
      <w:rPr>
        <w:color w:val="595959"/>
        <w:sz w:val="24"/>
        <w:szCs w:val="24"/>
      </w:rPr>
      <w:t>Universitat Internacional de Catalunya</w:t>
    </w:r>
  </w:p>
  <w:p w:rsidR="002055E5" w:rsidRDefault="008E1B4A" w:rsidP="00B204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985"/>
      <w:rPr>
        <w:b/>
        <w:color w:val="595959"/>
        <w:sz w:val="24"/>
        <w:szCs w:val="24"/>
      </w:rPr>
    </w:pPr>
    <w:r>
      <w:rPr>
        <w:b/>
        <w:color w:val="595959"/>
        <w:sz w:val="24"/>
        <w:szCs w:val="24"/>
      </w:rPr>
      <w:t>Direcció de Comunicació</w:t>
    </w:r>
  </w:p>
  <w:p w:rsidR="002055E5" w:rsidRDefault="002055E5" w:rsidP="00B204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985"/>
      <w:rPr>
        <w:b/>
        <w:color w:val="595959"/>
      </w:rPr>
    </w:pPr>
  </w:p>
  <w:p w:rsidR="002055E5" w:rsidRDefault="008E1B4A" w:rsidP="00B204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985"/>
      <w:rPr>
        <w:color w:val="009FDA"/>
        <w:sz w:val="26"/>
        <w:szCs w:val="26"/>
      </w:rPr>
    </w:pPr>
    <w:r>
      <w:rPr>
        <w:b/>
        <w:color w:val="009FDA"/>
        <w:sz w:val="26"/>
        <w:szCs w:val="26"/>
      </w:rPr>
      <w:t>Nota de premsa</w:t>
    </w:r>
  </w:p>
  <w:p w:rsidR="002055E5" w:rsidRDefault="002055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985" w:hanging="1956"/>
      <w:rPr>
        <w:b/>
        <w:color w:val="009FD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E5" w:rsidRDefault="008E1B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985" w:hanging="1956"/>
      <w:rPr>
        <w:color w:val="595959"/>
      </w:rPr>
    </w:pPr>
    <w:r>
      <w:rPr>
        <w:color w:val="595959"/>
      </w:rPr>
      <w:t>Universitat Internacional de Catalunya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5167630</wp:posOffset>
          </wp:positionH>
          <wp:positionV relativeFrom="paragraph">
            <wp:posOffset>0</wp:posOffset>
          </wp:positionV>
          <wp:extent cx="2390775" cy="179832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68371"/>
                  <a:stretch>
                    <a:fillRect/>
                  </a:stretch>
                </pic:blipFill>
                <pic:spPr>
                  <a:xfrm>
                    <a:off x="0" y="0"/>
                    <a:ext cx="2390775" cy="179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055E5" w:rsidRDefault="008E1B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985" w:hanging="1956"/>
      <w:rPr>
        <w:b/>
        <w:color w:val="595959"/>
      </w:rPr>
    </w:pPr>
    <w:r>
      <w:rPr>
        <w:b/>
        <w:color w:val="595959"/>
      </w:rPr>
      <w:t>Vicerectorat d'Ordenació Acadèmica i Professorat</w:t>
    </w:r>
  </w:p>
  <w:p w:rsidR="002055E5" w:rsidRDefault="002055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985" w:hanging="1956"/>
      <w:rPr>
        <w:b/>
        <w:color w:val="595959"/>
      </w:rPr>
    </w:pPr>
  </w:p>
  <w:p w:rsidR="002055E5" w:rsidRDefault="008E1B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985" w:hanging="1956"/>
      <w:rPr>
        <w:b/>
        <w:color w:val="009FDA"/>
      </w:rPr>
    </w:pPr>
    <w:r>
      <w:rPr>
        <w:b/>
        <w:color w:val="009FDA"/>
      </w:rPr>
      <w:t xml:space="preserve">Jornades </w:t>
    </w:r>
    <w:proofErr w:type="spellStart"/>
    <w:r>
      <w:rPr>
        <w:b/>
        <w:color w:val="009FDA"/>
      </w:rPr>
      <w:t>Link</w:t>
    </w:r>
    <w:proofErr w:type="spellEnd"/>
    <w:r>
      <w:rPr>
        <w:b/>
        <w:color w:val="009FDA"/>
        <w:vertAlign w:val="superscript"/>
      </w:rPr>
      <w:t>©</w:t>
    </w:r>
  </w:p>
  <w:p w:rsidR="002055E5" w:rsidRDefault="008E1B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985" w:hanging="1956"/>
      <w:rPr>
        <w:color w:val="009FDA"/>
      </w:rPr>
    </w:pPr>
    <w:r>
      <w:rPr>
        <w:color w:val="009FDA"/>
      </w:rPr>
      <w:t xml:space="preserve">Un espai d'intercanvi d'experiències i bones pràctiques </w:t>
    </w:r>
    <w:r>
      <w:rPr>
        <w:color w:val="009FDA"/>
      </w:rPr>
      <w:br/>
    </w:r>
    <w:r>
      <w:rPr>
        <w:color w:val="009FDA"/>
      </w:rPr>
      <w:t>dels membres de la comunitat universitària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55E5"/>
    <w:rsid w:val="002055E5"/>
    <w:rsid w:val="008E1B4A"/>
    <w:rsid w:val="00B2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ca-ES" w:eastAsia="ca-ES" w:bidi="ar-SA"/>
      </w:rPr>
    </w:rPrDefault>
    <w:pPrDefault>
      <w:pPr>
        <w:spacing w:line="360" w:lineRule="auto"/>
        <w:ind w:left="1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8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048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ca-ES" w:eastAsia="ca-ES" w:bidi="ar-SA"/>
      </w:rPr>
    </w:rPrDefault>
    <w:pPrDefault>
      <w:pPr>
        <w:spacing w:line="360" w:lineRule="auto"/>
        <w:ind w:left="1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8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048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nmeseguer</dc:creator>
  <cp:lastModifiedBy>nmeseguer</cp:lastModifiedBy>
  <cp:revision>2</cp:revision>
  <dcterms:created xsi:type="dcterms:W3CDTF">2019-09-12T10:31:00Z</dcterms:created>
  <dcterms:modified xsi:type="dcterms:W3CDTF">2019-09-12T10:31:00Z</dcterms:modified>
</cp:coreProperties>
</file>